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89" w:rsidRPr="000A3FAD" w:rsidRDefault="001E5D3A" w:rsidP="00735089">
      <w:pPr>
        <w:spacing w:after="0" w:line="240" w:lineRule="auto"/>
        <w:jc w:val="center"/>
        <w:rPr>
          <w:b/>
        </w:rPr>
      </w:pPr>
      <w:r>
        <w:rPr>
          <w:b/>
        </w:rPr>
        <w:t xml:space="preserve">TITLE X </w:t>
      </w:r>
      <w:r w:rsidR="00735089" w:rsidRPr="000A3FAD">
        <w:rPr>
          <w:b/>
        </w:rPr>
        <w:t>PERFORMANCE MEASURES ACTION PLAN</w:t>
      </w:r>
    </w:p>
    <w:p w:rsidR="00735089" w:rsidRPr="004B70A0" w:rsidRDefault="00735089" w:rsidP="00735089">
      <w:pPr>
        <w:spacing w:after="0" w:line="240" w:lineRule="auto"/>
        <w:jc w:val="center"/>
        <w:rPr>
          <w:b/>
          <w:color w:val="006600"/>
        </w:rPr>
      </w:pPr>
      <w:r w:rsidRPr="004B70A0">
        <w:rPr>
          <w:b/>
          <w:color w:val="006600"/>
        </w:rPr>
        <w:t>Male Services</w:t>
      </w:r>
    </w:p>
    <w:p w:rsidR="00735089" w:rsidRPr="004B70A0" w:rsidRDefault="00735089" w:rsidP="00AC3F71">
      <w:pPr>
        <w:tabs>
          <w:tab w:val="left" w:pos="2970"/>
        </w:tabs>
        <w:spacing w:after="0" w:line="240" w:lineRule="auto"/>
        <w:ind w:left="2970" w:hanging="2970"/>
        <w:jc w:val="center"/>
        <w:rPr>
          <w:color w:val="006600"/>
        </w:rPr>
      </w:pPr>
      <w:r w:rsidRPr="004B70A0">
        <w:rPr>
          <w:b/>
          <w:color w:val="006600"/>
        </w:rPr>
        <w:t>Benchmark</w:t>
      </w:r>
      <w:r w:rsidRPr="004B70A0">
        <w:rPr>
          <w:color w:val="006600"/>
        </w:rPr>
        <w:t>:</w:t>
      </w:r>
      <w:r w:rsidR="00AC3F71">
        <w:rPr>
          <w:color w:val="006600"/>
        </w:rPr>
        <w:t xml:space="preserve">  </w:t>
      </w:r>
      <w:r w:rsidRPr="004B70A0">
        <w:rPr>
          <w:b/>
          <w:color w:val="006600"/>
          <w:u w:val="single"/>
        </w:rPr>
        <w:t>Increase</w:t>
      </w:r>
      <w:r w:rsidRPr="004B70A0">
        <w:rPr>
          <w:b/>
          <w:color w:val="006600"/>
        </w:rPr>
        <w:t xml:space="preserve"> </w:t>
      </w:r>
      <w:r w:rsidRPr="004B70A0">
        <w:rPr>
          <w:color w:val="006600"/>
        </w:rPr>
        <w:t>in number of men seen between 2010 and 2011</w:t>
      </w:r>
    </w:p>
    <w:p w:rsidR="00735089" w:rsidRDefault="00735089" w:rsidP="00735089">
      <w:pPr>
        <w:spacing w:after="0" w:line="240" w:lineRule="auto"/>
      </w:pPr>
    </w:p>
    <w:p w:rsidR="00735089" w:rsidRDefault="00735089" w:rsidP="00735089">
      <w:pPr>
        <w:spacing w:after="0" w:line="240" w:lineRule="auto"/>
      </w:pPr>
    </w:p>
    <w:tbl>
      <w:tblPr>
        <w:tblStyle w:val="LightList1"/>
        <w:tblW w:w="0" w:type="auto"/>
        <w:tblLayout w:type="fixed"/>
        <w:tblLook w:val="04A0"/>
      </w:tblPr>
      <w:tblGrid>
        <w:gridCol w:w="828"/>
        <w:gridCol w:w="450"/>
        <w:gridCol w:w="7294"/>
        <w:gridCol w:w="3416"/>
        <w:gridCol w:w="1188"/>
      </w:tblGrid>
      <w:tr w:rsidR="00807E82" w:rsidTr="00971AF2">
        <w:trPr>
          <w:cnfStyle w:val="100000000000"/>
          <w:tblHeader/>
        </w:trPr>
        <w:tc>
          <w:tcPr>
            <w:cnfStyle w:val="001000000000"/>
            <w:tcW w:w="8572" w:type="dxa"/>
            <w:gridSpan w:val="3"/>
            <w:tcBorders>
              <w:top w:val="single" w:sz="8" w:space="0" w:color="000000" w:themeColor="text1"/>
              <w:bottom w:val="nil"/>
              <w:right w:val="single" w:sz="8" w:space="0" w:color="FFFFFF" w:themeColor="background1"/>
            </w:tcBorders>
            <w:shd w:val="clear" w:color="auto" w:fill="595959" w:themeFill="text1" w:themeFillTint="A6"/>
          </w:tcPr>
          <w:p w:rsidR="00807E82" w:rsidRDefault="00807E82" w:rsidP="00807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 Services ACTION PLAN CREATION</w:t>
            </w:r>
            <w:r w:rsidR="00A36C39">
              <w:rPr>
                <w:sz w:val="20"/>
                <w:szCs w:val="20"/>
              </w:rPr>
              <w:t xml:space="preserve"> (due 8/31)</w:t>
            </w:r>
          </w:p>
        </w:tc>
        <w:tc>
          <w:tcPr>
            <w:tcW w:w="4604" w:type="dxa"/>
            <w:gridSpan w:val="2"/>
            <w:tcBorders>
              <w:top w:val="single" w:sz="8" w:space="0" w:color="000000" w:themeColor="text1"/>
              <w:left w:val="single" w:sz="8" w:space="0" w:color="FFFFFF" w:themeColor="background1"/>
            </w:tcBorders>
            <w:shd w:val="clear" w:color="auto" w:fill="595959" w:themeFill="text1" w:themeFillTint="A6"/>
            <w:vAlign w:val="bottom"/>
          </w:tcPr>
          <w:p w:rsidR="00807E82" w:rsidRPr="00DE246A" w:rsidRDefault="00807E82" w:rsidP="00483219">
            <w:pPr>
              <w:jc w:val="center"/>
              <w:cnfStyle w:val="1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 PLAN COMPLETION</w:t>
            </w:r>
            <w:r w:rsidR="00A36C39">
              <w:rPr>
                <w:sz w:val="20"/>
                <w:szCs w:val="20"/>
              </w:rPr>
              <w:t xml:space="preserve"> (due 12/31)</w:t>
            </w:r>
          </w:p>
        </w:tc>
      </w:tr>
      <w:tr w:rsidR="00735089" w:rsidTr="00807E82">
        <w:trPr>
          <w:cnfStyle w:val="100000000000"/>
          <w:tblHeader/>
        </w:trPr>
        <w:tc>
          <w:tcPr>
            <w:cnfStyle w:val="001000000000"/>
            <w:tcW w:w="828" w:type="dxa"/>
            <w:tcBorders>
              <w:top w:val="nil"/>
            </w:tcBorders>
            <w:shd w:val="clear" w:color="auto" w:fill="595959" w:themeFill="text1" w:themeFillTint="A6"/>
          </w:tcPr>
          <w:p w:rsidR="00735089" w:rsidRPr="00DE246A" w:rsidRDefault="0006559B" w:rsidP="00483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 an </w:t>
            </w:r>
            <w:r w:rsidRPr="005A762F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For</w:t>
            </w:r>
            <w:r w:rsidRPr="005A762F">
              <w:rPr>
                <w:sz w:val="20"/>
                <w:szCs w:val="20"/>
              </w:rPr>
              <w:t xml:space="preserve"> All Chosen Items</w:t>
            </w:r>
          </w:p>
        </w:tc>
        <w:tc>
          <w:tcPr>
            <w:tcW w:w="7744" w:type="dxa"/>
            <w:gridSpan w:val="2"/>
            <w:tcBorders>
              <w:top w:val="nil"/>
              <w:bottom w:val="nil"/>
              <w:right w:val="single" w:sz="8" w:space="0" w:color="FFFFFF" w:themeColor="background1"/>
            </w:tcBorders>
            <w:shd w:val="clear" w:color="auto" w:fill="595959" w:themeFill="text1" w:themeFillTint="A6"/>
            <w:vAlign w:val="bottom"/>
          </w:tcPr>
          <w:p w:rsidR="00735089" w:rsidRPr="00DE246A" w:rsidRDefault="00735089" w:rsidP="00483219">
            <w:pPr>
              <w:cnfStyle w:val="1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 Item</w:t>
            </w:r>
          </w:p>
        </w:tc>
        <w:tc>
          <w:tcPr>
            <w:tcW w:w="3416" w:type="dxa"/>
            <w:tcBorders>
              <w:left w:val="single" w:sz="8" w:space="0" w:color="FFFFFF" w:themeColor="background1"/>
            </w:tcBorders>
            <w:shd w:val="clear" w:color="auto" w:fill="595959" w:themeFill="text1" w:themeFillTint="A6"/>
            <w:vAlign w:val="bottom"/>
          </w:tcPr>
          <w:p w:rsidR="00735089" w:rsidRPr="00DE246A" w:rsidRDefault="00735089" w:rsidP="00483219">
            <w:pPr>
              <w:cnfStyle w:val="100000000000"/>
              <w:rPr>
                <w:sz w:val="20"/>
                <w:szCs w:val="20"/>
              </w:rPr>
            </w:pPr>
            <w:r w:rsidRPr="00DE246A">
              <w:rPr>
                <w:sz w:val="20"/>
                <w:szCs w:val="20"/>
              </w:rPr>
              <w:t>Progress Notes</w:t>
            </w:r>
            <w:r w:rsidR="00230C3C">
              <w:rPr>
                <w:sz w:val="20"/>
                <w:szCs w:val="20"/>
              </w:rPr>
              <w:t>/Documentation</w:t>
            </w:r>
          </w:p>
        </w:tc>
        <w:tc>
          <w:tcPr>
            <w:tcW w:w="1188" w:type="dxa"/>
            <w:shd w:val="clear" w:color="auto" w:fill="595959" w:themeFill="text1" w:themeFillTint="A6"/>
            <w:vAlign w:val="bottom"/>
          </w:tcPr>
          <w:p w:rsidR="00735089" w:rsidRPr="00DE246A" w:rsidRDefault="00735089" w:rsidP="00483219">
            <w:pPr>
              <w:jc w:val="center"/>
              <w:cnfStyle w:val="100000000000"/>
              <w:rPr>
                <w:sz w:val="20"/>
                <w:szCs w:val="20"/>
              </w:rPr>
            </w:pPr>
            <w:r w:rsidRPr="00DE246A">
              <w:rPr>
                <w:sz w:val="20"/>
                <w:szCs w:val="20"/>
              </w:rPr>
              <w:t>Date Completed</w:t>
            </w:r>
          </w:p>
        </w:tc>
      </w:tr>
      <w:tr w:rsidR="00CF11FD" w:rsidRPr="00483219" w:rsidTr="00C63ADB">
        <w:trPr>
          <w:cnfStyle w:val="000000100000"/>
        </w:trPr>
        <w:tc>
          <w:tcPr>
            <w:cnfStyle w:val="001000000000"/>
            <w:tcW w:w="13176" w:type="dxa"/>
            <w:gridSpan w:val="5"/>
            <w:shd w:val="clear" w:color="auto" w:fill="C2D69B" w:themeFill="accent3" w:themeFillTint="99"/>
          </w:tcPr>
          <w:p w:rsidR="00CF11FD" w:rsidRPr="00483219" w:rsidRDefault="00CF11FD" w:rsidP="00E03842">
            <w:pPr>
              <w:rPr>
                <w:sz w:val="20"/>
                <w:szCs w:val="20"/>
              </w:rPr>
            </w:pPr>
            <w:r w:rsidRPr="00483219">
              <w:rPr>
                <w:sz w:val="20"/>
                <w:szCs w:val="20"/>
              </w:rPr>
              <w:t xml:space="preserve">Possible Cause: </w:t>
            </w:r>
            <w:r>
              <w:rPr>
                <w:sz w:val="20"/>
                <w:szCs w:val="20"/>
              </w:rPr>
              <w:t>Need for Additional</w:t>
            </w:r>
            <w:r w:rsidRPr="004832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Provider/Staff</w:t>
            </w:r>
            <w:r w:rsidRPr="00483219">
              <w:rPr>
                <w:sz w:val="20"/>
                <w:szCs w:val="20"/>
              </w:rPr>
              <w:t xml:space="preserve"> Knowledge/Training</w:t>
            </w:r>
          </w:p>
        </w:tc>
      </w:tr>
      <w:tr w:rsidR="00CF11FD" w:rsidTr="00C63ADB">
        <w:tc>
          <w:tcPr>
            <w:cnfStyle w:val="001000000000"/>
            <w:tcW w:w="828" w:type="dxa"/>
            <w:tcBorders>
              <w:top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000000" w:themeColor="text1"/>
              <w:bottom w:val="dotted" w:sz="4" w:space="0" w:color="auto"/>
            </w:tcBorders>
          </w:tcPr>
          <w:p w:rsidR="00CF11FD" w:rsidRDefault="00CF11FD" w:rsidP="00483219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</w:p>
        </w:tc>
        <w:tc>
          <w:tcPr>
            <w:tcW w:w="7294" w:type="dxa"/>
            <w:tcBorders>
              <w:top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</w:tcPr>
          <w:p w:rsidR="00CF11FD" w:rsidRPr="00AF5EE7" w:rsidRDefault="00B81F34" w:rsidP="00483219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train providers and other staff on </w:t>
            </w:r>
            <w:r w:rsidR="00AB6BEB">
              <w:rPr>
                <w:sz w:val="20"/>
                <w:szCs w:val="20"/>
              </w:rPr>
              <w:t>ways to better provide</w:t>
            </w:r>
            <w:r>
              <w:rPr>
                <w:sz w:val="20"/>
                <w:szCs w:val="20"/>
              </w:rPr>
              <w:t xml:space="preserve"> services to men</w:t>
            </w:r>
            <w:r w:rsidR="00D92352">
              <w:rPr>
                <w:sz w:val="20"/>
                <w:szCs w:val="20"/>
              </w:rPr>
              <w:t xml:space="preserve"> (describe):</w:t>
            </w:r>
          </w:p>
        </w:tc>
        <w:tc>
          <w:tcPr>
            <w:tcW w:w="3416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483219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483219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CF11FD" w:rsidTr="00C63ADB">
        <w:trPr>
          <w:cnfStyle w:val="000000100000"/>
        </w:trPr>
        <w:tc>
          <w:tcPr>
            <w:cnfStyle w:val="001000000000"/>
            <w:tcW w:w="828" w:type="dxa"/>
            <w:tcBorders>
              <w:top w:val="dotted" w:sz="4" w:space="0" w:color="auto"/>
            </w:tcBorders>
          </w:tcPr>
          <w:p w:rsidR="00CF11FD" w:rsidRPr="00AF5EE7" w:rsidRDefault="00CF11FD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CF11FD" w:rsidRPr="009B541A" w:rsidRDefault="004A2623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</w:p>
        </w:tc>
        <w:tc>
          <w:tcPr>
            <w:tcW w:w="7294" w:type="dxa"/>
            <w:tcBorders>
              <w:top w:val="dotted" w:sz="4" w:space="0" w:color="auto"/>
              <w:right w:val="single" w:sz="8" w:space="0" w:color="000000" w:themeColor="text1"/>
            </w:tcBorders>
          </w:tcPr>
          <w:p w:rsidR="00CF11FD" w:rsidRPr="00AF5EE7" w:rsidRDefault="00CF11FD" w:rsidP="00483219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>Other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</w:tcBorders>
          </w:tcPr>
          <w:p w:rsidR="00CF11FD" w:rsidRPr="00AF5EE7" w:rsidRDefault="00CF11FD" w:rsidP="00483219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</w:tcBorders>
          </w:tcPr>
          <w:p w:rsidR="00CF11FD" w:rsidRPr="00AF5EE7" w:rsidRDefault="00CF11FD" w:rsidP="00483219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CF11FD" w:rsidTr="00C63ADB">
        <w:tc>
          <w:tcPr>
            <w:cnfStyle w:val="001000000000"/>
            <w:tcW w:w="13176" w:type="dxa"/>
            <w:gridSpan w:val="5"/>
            <w:tcBorders>
              <w:bottom w:val="single" w:sz="8" w:space="0" w:color="000000" w:themeColor="text1"/>
            </w:tcBorders>
            <w:shd w:val="clear" w:color="auto" w:fill="C2D69B" w:themeFill="accent3" w:themeFillTint="99"/>
          </w:tcPr>
          <w:p w:rsidR="00CF11FD" w:rsidRPr="004B70A0" w:rsidRDefault="00CF11FD" w:rsidP="00483219">
            <w:pPr>
              <w:rPr>
                <w:color w:val="00487E"/>
                <w:sz w:val="20"/>
                <w:szCs w:val="20"/>
              </w:rPr>
            </w:pPr>
            <w:r w:rsidRPr="00483219">
              <w:rPr>
                <w:sz w:val="20"/>
                <w:szCs w:val="20"/>
              </w:rPr>
              <w:t xml:space="preserve">Possible Cause: </w:t>
            </w:r>
            <w:r>
              <w:rPr>
                <w:sz w:val="20"/>
                <w:szCs w:val="20"/>
              </w:rPr>
              <w:t>Need for System Changes to Visit Flow, PMS/EHR, etc.</w:t>
            </w:r>
          </w:p>
        </w:tc>
      </w:tr>
      <w:tr w:rsidR="00CF11FD" w:rsidTr="00C63ADB">
        <w:trPr>
          <w:cnfStyle w:val="000000100000"/>
        </w:trPr>
        <w:tc>
          <w:tcPr>
            <w:cnfStyle w:val="001000000000"/>
            <w:tcW w:w="828" w:type="dxa"/>
            <w:tcBorders>
              <w:bottom w:val="dotted" w:sz="4" w:space="0" w:color="auto"/>
            </w:tcBorders>
          </w:tcPr>
          <w:p w:rsidR="00CF11FD" w:rsidRPr="00AF5EE7" w:rsidRDefault="00CF11FD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dotted" w:sz="4" w:space="0" w:color="auto"/>
            </w:tcBorders>
          </w:tcPr>
          <w:p w:rsidR="00CF11FD" w:rsidRPr="009B541A" w:rsidRDefault="004A2623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</w:p>
        </w:tc>
        <w:tc>
          <w:tcPr>
            <w:tcW w:w="7294" w:type="dxa"/>
            <w:tcBorders>
              <w:bottom w:val="dotted" w:sz="4" w:space="0" w:color="auto"/>
              <w:right w:val="single" w:sz="8" w:space="0" w:color="000000" w:themeColor="text1"/>
            </w:tcBorders>
          </w:tcPr>
          <w:p w:rsidR="00CF11FD" w:rsidRPr="009B541A" w:rsidRDefault="00CF11FD" w:rsidP="00F712FD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will begin taking partner treatment appointments on a walk-in basis.</w:t>
            </w:r>
          </w:p>
        </w:tc>
        <w:tc>
          <w:tcPr>
            <w:tcW w:w="3416" w:type="dxa"/>
            <w:tcBorders>
              <w:left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483219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dotted" w:sz="4" w:space="0" w:color="auto"/>
            </w:tcBorders>
          </w:tcPr>
          <w:p w:rsidR="00CF11FD" w:rsidRPr="00AF5EE7" w:rsidRDefault="00CF11FD" w:rsidP="00483219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AF4A24" w:rsidTr="00C63ADB"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AF4A24" w:rsidRPr="00AF5EE7" w:rsidRDefault="00AF4A24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AF4A24" w:rsidRPr="009B541A" w:rsidRDefault="004A2623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AF4A24" w:rsidRDefault="00AF4A24" w:rsidP="007E0C2C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begin offering clinic </w:t>
            </w:r>
            <w:r w:rsidR="007E0C2C">
              <w:rPr>
                <w:sz w:val="20"/>
                <w:szCs w:val="20"/>
              </w:rPr>
              <w:t xml:space="preserve">times in the evening or on weekends </w:t>
            </w:r>
            <w:r>
              <w:rPr>
                <w:sz w:val="20"/>
                <w:szCs w:val="20"/>
              </w:rPr>
              <w:t>to better accommodate patient work schedules.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AF4A24" w:rsidRPr="00AF5EE7" w:rsidRDefault="00AF4A24" w:rsidP="00483219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AF4A24" w:rsidRPr="00AF5EE7" w:rsidRDefault="00AF4A24" w:rsidP="00483219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AF4A24" w:rsidTr="00C63ADB">
        <w:trPr>
          <w:cnfStyle w:val="000000100000"/>
        </w:trPr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AF4A24" w:rsidRPr="00AF5EE7" w:rsidRDefault="00AF4A24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AF4A24" w:rsidRPr="009B541A" w:rsidRDefault="004A2623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AF4A24" w:rsidRDefault="00AF4A24" w:rsidP="000D1923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increase the number of male staff available for patient interaction (e.g. front desk staff, </w:t>
            </w:r>
            <w:r w:rsidR="007E0C2C">
              <w:rPr>
                <w:sz w:val="20"/>
                <w:szCs w:val="20"/>
              </w:rPr>
              <w:t>health educators</w:t>
            </w:r>
            <w:r>
              <w:rPr>
                <w:sz w:val="20"/>
                <w:szCs w:val="20"/>
              </w:rPr>
              <w:t>, providers).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AF4A24" w:rsidRPr="00AF5EE7" w:rsidRDefault="00AF4A24" w:rsidP="00483219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AF4A24" w:rsidRPr="00AF5EE7" w:rsidRDefault="00AF4A24" w:rsidP="00483219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C509CE" w:rsidTr="00C63ADB"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C509CE" w:rsidRPr="00AF5EE7" w:rsidRDefault="00C509CE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509CE" w:rsidRPr="009B541A" w:rsidRDefault="004A2623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C509CE" w:rsidRDefault="00C509CE" w:rsidP="00483219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will increase the number of services available to males, e.g. sports physicals.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C509CE" w:rsidRPr="00AF5EE7" w:rsidRDefault="00C509CE" w:rsidP="00483219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C509CE" w:rsidRPr="00AF5EE7" w:rsidRDefault="00C509CE" w:rsidP="00483219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D65450" w:rsidTr="00C63ADB">
        <w:trPr>
          <w:cnfStyle w:val="000000100000"/>
        </w:trPr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D65450" w:rsidRPr="00AF5EE7" w:rsidRDefault="00D65450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D65450" w:rsidRPr="009B541A" w:rsidRDefault="004A2623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D65450" w:rsidRPr="000D1923" w:rsidRDefault="00D65450" w:rsidP="00483219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>We will make physical changes to make our signage and/or clinic space more gender neutral</w:t>
            </w:r>
            <w:r w:rsidR="000D1923">
              <w:rPr>
                <w:sz w:val="20"/>
                <w:szCs w:val="20"/>
              </w:rPr>
              <w:t xml:space="preserve">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D65450" w:rsidRPr="00AF5EE7" w:rsidRDefault="00D65450" w:rsidP="00483219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D65450" w:rsidRPr="00AF5EE7" w:rsidRDefault="00D65450" w:rsidP="00483219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CF11FD" w:rsidTr="00C63ADB">
        <w:tc>
          <w:tcPr>
            <w:cnfStyle w:val="001000000000"/>
            <w:tcW w:w="828" w:type="dxa"/>
            <w:tcBorders>
              <w:top w:val="dotted" w:sz="4" w:space="0" w:color="auto"/>
              <w:bottom w:val="single" w:sz="8" w:space="0" w:color="000000" w:themeColor="text1"/>
            </w:tcBorders>
          </w:tcPr>
          <w:p w:rsidR="00CF11FD" w:rsidRPr="00AF5EE7" w:rsidRDefault="00CF11FD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single" w:sz="8" w:space="0" w:color="000000" w:themeColor="text1"/>
            </w:tcBorders>
          </w:tcPr>
          <w:p w:rsidR="00CF11FD" w:rsidRPr="009B541A" w:rsidRDefault="004A2623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</w:t>
            </w:r>
          </w:p>
        </w:tc>
        <w:tc>
          <w:tcPr>
            <w:tcW w:w="7294" w:type="dxa"/>
            <w:tcBorders>
              <w:top w:val="dotted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CF11FD" w:rsidRPr="00AF5EE7" w:rsidRDefault="00CF11FD" w:rsidP="00483219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>Other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CF11FD" w:rsidRPr="00AF5EE7" w:rsidRDefault="00CF11FD" w:rsidP="00483219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single" w:sz="8" w:space="0" w:color="000000" w:themeColor="text1"/>
            </w:tcBorders>
          </w:tcPr>
          <w:p w:rsidR="00CF11FD" w:rsidRPr="00AF5EE7" w:rsidRDefault="00CF11FD" w:rsidP="00483219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CF11FD" w:rsidTr="00C63ADB">
        <w:trPr>
          <w:cnfStyle w:val="000000100000"/>
        </w:trPr>
        <w:tc>
          <w:tcPr>
            <w:cnfStyle w:val="001000000000"/>
            <w:tcW w:w="13176" w:type="dxa"/>
            <w:gridSpan w:val="5"/>
            <w:shd w:val="clear" w:color="auto" w:fill="C2D69B" w:themeFill="accent3" w:themeFillTint="99"/>
          </w:tcPr>
          <w:p w:rsidR="00CF11FD" w:rsidRPr="004B70A0" w:rsidRDefault="00CF11FD" w:rsidP="00CF11FD">
            <w:pPr>
              <w:rPr>
                <w:color w:val="00487E"/>
                <w:sz w:val="20"/>
                <w:szCs w:val="20"/>
              </w:rPr>
            </w:pPr>
            <w:r w:rsidRPr="00483219">
              <w:rPr>
                <w:sz w:val="20"/>
                <w:szCs w:val="20"/>
              </w:rPr>
              <w:t xml:space="preserve">Possible Cause: </w:t>
            </w:r>
            <w:r>
              <w:rPr>
                <w:sz w:val="20"/>
                <w:szCs w:val="20"/>
              </w:rPr>
              <w:t>Need for Patient Education/Outreach</w:t>
            </w:r>
          </w:p>
        </w:tc>
      </w:tr>
      <w:tr w:rsidR="00CF11FD" w:rsidTr="00C63ADB">
        <w:tc>
          <w:tcPr>
            <w:cnfStyle w:val="001000000000"/>
            <w:tcW w:w="828" w:type="dxa"/>
            <w:tcBorders>
              <w:top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000000" w:themeColor="text1"/>
              <w:bottom w:val="dotted" w:sz="4" w:space="0" w:color="auto"/>
            </w:tcBorders>
          </w:tcPr>
          <w:p w:rsidR="00CF11FD" w:rsidRPr="009B541A" w:rsidRDefault="004A2623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</w:p>
        </w:tc>
        <w:tc>
          <w:tcPr>
            <w:tcW w:w="7294" w:type="dxa"/>
            <w:tcBorders>
              <w:top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</w:tcPr>
          <w:p w:rsidR="00CF11FD" w:rsidRPr="009B541A" w:rsidRDefault="00CF11FD" w:rsidP="00483219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will increase outreach to areas that are male-dominated</w:t>
            </w:r>
            <w:r w:rsidR="00D92352">
              <w:rPr>
                <w:sz w:val="20"/>
                <w:szCs w:val="20"/>
              </w:rPr>
              <w:t xml:space="preserve"> (describe):</w:t>
            </w:r>
          </w:p>
        </w:tc>
        <w:tc>
          <w:tcPr>
            <w:tcW w:w="3416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483219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483219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AF4A24" w:rsidTr="00C63ADB">
        <w:trPr>
          <w:cnfStyle w:val="000000100000"/>
        </w:trPr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AF4A24" w:rsidRPr="00AF5EE7" w:rsidRDefault="00AF4A24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AF4A24" w:rsidRPr="009B541A" w:rsidRDefault="004A2623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AF4A24" w:rsidRPr="00AF5EE7" w:rsidRDefault="00AF4A24" w:rsidP="00B61CEA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>We will increase the number of male staff participating in outreach activities</w:t>
            </w:r>
            <w:r w:rsidR="00D92352">
              <w:rPr>
                <w:sz w:val="20"/>
                <w:szCs w:val="20"/>
              </w:rPr>
              <w:t xml:space="preserve">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AF4A24" w:rsidRPr="00AF5EE7" w:rsidRDefault="00AF4A24" w:rsidP="00483219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AF4A24" w:rsidRPr="00AF5EE7" w:rsidRDefault="00AF4A24" w:rsidP="00483219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586C0D" w:rsidTr="00C63ADB"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586C0D" w:rsidRPr="00AF5EE7" w:rsidRDefault="00586C0D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586C0D" w:rsidRPr="009B541A" w:rsidRDefault="004A2623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586C0D" w:rsidRDefault="00586C0D" w:rsidP="00B61CEA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will increase our marketing efforts to males</w:t>
            </w:r>
            <w:r w:rsidR="00D92352">
              <w:rPr>
                <w:sz w:val="20"/>
                <w:szCs w:val="20"/>
              </w:rPr>
              <w:t xml:space="preserve">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586C0D" w:rsidRPr="00AF5EE7" w:rsidRDefault="00586C0D" w:rsidP="00483219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586C0D" w:rsidRPr="00AF5EE7" w:rsidRDefault="00586C0D" w:rsidP="00483219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8723CF" w:rsidTr="00C63ADB">
        <w:trPr>
          <w:cnfStyle w:val="000000100000"/>
        </w:trPr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8723CF" w:rsidRPr="00AF5EE7" w:rsidRDefault="008723CF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8723CF" w:rsidRPr="009B541A" w:rsidRDefault="004A2623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8723CF" w:rsidRDefault="008723CF" w:rsidP="00B61CEA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partner with other </w:t>
            </w:r>
            <w:r w:rsidR="002817A5">
              <w:rPr>
                <w:sz w:val="20"/>
                <w:szCs w:val="20"/>
              </w:rPr>
              <w:t xml:space="preserve">community </w:t>
            </w:r>
            <w:r>
              <w:rPr>
                <w:sz w:val="20"/>
                <w:szCs w:val="20"/>
              </w:rPr>
              <w:t>organizations that have a male focus in order to increase outreach</w:t>
            </w:r>
            <w:r w:rsidR="00D92352">
              <w:rPr>
                <w:sz w:val="20"/>
                <w:szCs w:val="20"/>
              </w:rPr>
              <w:t xml:space="preserve">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8723CF" w:rsidRPr="00AF5EE7" w:rsidRDefault="008723CF" w:rsidP="00483219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8723CF" w:rsidRPr="00AF5EE7" w:rsidRDefault="008723CF" w:rsidP="00483219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CF11FD" w:rsidTr="00C63ADB"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CF11FD" w:rsidRPr="00AF5EE7" w:rsidRDefault="00CF11FD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F11FD" w:rsidRPr="009B541A" w:rsidRDefault="004A2623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CF11FD" w:rsidRDefault="00B61CEA" w:rsidP="00B61CEA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will begin</w:t>
            </w:r>
            <w:r w:rsidR="00CF11FD">
              <w:rPr>
                <w:sz w:val="20"/>
                <w:szCs w:val="20"/>
              </w:rPr>
              <w:t xml:space="preserve"> educating female clients that their male partners can be seen for family planning services at our facilities and that these services may be available at free or low cost.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483219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CF11FD" w:rsidRPr="00AF5EE7" w:rsidRDefault="00CF11FD" w:rsidP="00483219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B61CEA" w:rsidTr="00C63ADB">
        <w:trPr>
          <w:cnfStyle w:val="000000100000"/>
        </w:trPr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B61CEA" w:rsidRPr="00AF5EE7" w:rsidRDefault="00B61CEA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B61CEA" w:rsidRPr="009B541A" w:rsidRDefault="004A2623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B61CEA" w:rsidRDefault="00B61CEA" w:rsidP="00B61CEA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</w:t>
            </w:r>
            <w:r w:rsidRPr="00D92352">
              <w:rPr>
                <w:sz w:val="20"/>
                <w:szCs w:val="20"/>
              </w:rPr>
              <w:t xml:space="preserve">provide new and/or increase the number of </w:t>
            </w:r>
            <w:r>
              <w:rPr>
                <w:sz w:val="20"/>
                <w:szCs w:val="20"/>
              </w:rPr>
              <w:t xml:space="preserve">posters, videos, pamphlets and other written materials about </w:t>
            </w:r>
            <w:r w:rsidRPr="00927403">
              <w:rPr>
                <w:i/>
                <w:sz w:val="20"/>
                <w:szCs w:val="20"/>
              </w:rPr>
              <w:t>the benefits of males getting annual physicals</w:t>
            </w:r>
            <w:r>
              <w:rPr>
                <w:sz w:val="20"/>
                <w:szCs w:val="20"/>
              </w:rPr>
              <w:t xml:space="preserve"> in waiting rooms, vitaling areas, and exam rooms.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B61CEA" w:rsidRPr="00AF5EE7" w:rsidRDefault="00B61CEA" w:rsidP="00483219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B61CEA" w:rsidRPr="00AF5EE7" w:rsidRDefault="00B61CEA" w:rsidP="00483219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B61CEA" w:rsidTr="00C63ADB"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B61CEA" w:rsidRPr="00AF5EE7" w:rsidRDefault="00B61CEA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B61CEA" w:rsidRPr="009B541A" w:rsidRDefault="004A2623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B61CEA" w:rsidRDefault="00B61CEA" w:rsidP="00B61CEA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</w:t>
            </w:r>
            <w:r w:rsidRPr="00D92352">
              <w:rPr>
                <w:sz w:val="20"/>
                <w:szCs w:val="20"/>
              </w:rPr>
              <w:t xml:space="preserve">provide new and/or increase the number of </w:t>
            </w:r>
            <w:r>
              <w:rPr>
                <w:sz w:val="20"/>
                <w:szCs w:val="20"/>
              </w:rPr>
              <w:t xml:space="preserve">posters, videos, pamphlets and other written materials on </w:t>
            </w:r>
            <w:r w:rsidRPr="00927403">
              <w:rPr>
                <w:i/>
                <w:sz w:val="20"/>
                <w:szCs w:val="20"/>
              </w:rPr>
              <w:t>male-friendly, male-centered topics</w:t>
            </w:r>
            <w:r>
              <w:rPr>
                <w:sz w:val="20"/>
                <w:szCs w:val="20"/>
              </w:rPr>
              <w:t xml:space="preserve"> in waiting rooms, vitaling areas, and exam rooms.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B61CEA" w:rsidRPr="00AF5EE7" w:rsidRDefault="00B61CEA" w:rsidP="00483219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B61CEA" w:rsidRPr="00AF5EE7" w:rsidRDefault="00B61CEA" w:rsidP="00483219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7D6C9E" w:rsidTr="00C63ADB">
        <w:trPr>
          <w:cnfStyle w:val="000000100000"/>
        </w:trPr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7D6C9E" w:rsidRPr="00AF5EE7" w:rsidRDefault="007D6C9E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7D6C9E" w:rsidRPr="009B541A" w:rsidRDefault="004A2623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7D6C9E" w:rsidRDefault="007D6C9E" w:rsidP="007D6C9E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</w:t>
            </w:r>
            <w:r w:rsidRPr="00D92352">
              <w:rPr>
                <w:sz w:val="20"/>
                <w:szCs w:val="20"/>
              </w:rPr>
              <w:t>dispense new and/or increase the number of</w:t>
            </w:r>
            <w:r w:rsidR="00B8071A" w:rsidRPr="00D92352">
              <w:rPr>
                <w:sz w:val="20"/>
                <w:szCs w:val="20"/>
              </w:rPr>
              <w:t xml:space="preserve"> </w:t>
            </w:r>
            <w:r w:rsidR="00B8071A">
              <w:rPr>
                <w:sz w:val="20"/>
                <w:szCs w:val="20"/>
              </w:rPr>
              <w:t xml:space="preserve">pamphlets/flyers </w:t>
            </w:r>
            <w:r>
              <w:rPr>
                <w:sz w:val="20"/>
                <w:szCs w:val="20"/>
              </w:rPr>
              <w:t xml:space="preserve">and other </w:t>
            </w:r>
            <w:r>
              <w:rPr>
                <w:sz w:val="20"/>
                <w:szCs w:val="20"/>
              </w:rPr>
              <w:lastRenderedPageBreak/>
              <w:t>written materials on our male services when conducting outreach activities.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7D6C9E" w:rsidRPr="00AF5EE7" w:rsidRDefault="007D6C9E" w:rsidP="00483219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7D6C9E" w:rsidRPr="00AF5EE7" w:rsidRDefault="007D6C9E" w:rsidP="00483219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AF4A24" w:rsidTr="00C63ADB"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AF4A24" w:rsidRPr="00AF5EE7" w:rsidRDefault="00AF4A24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AF4A24" w:rsidRPr="009B541A" w:rsidRDefault="004A2623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AF4A24" w:rsidRDefault="00AF4A24" w:rsidP="00483219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will add more information about available male services to our agency website</w:t>
            </w:r>
            <w:r w:rsidR="00D92352">
              <w:rPr>
                <w:sz w:val="20"/>
                <w:szCs w:val="20"/>
              </w:rPr>
              <w:t xml:space="preserve">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AF4A24" w:rsidRPr="00AF5EE7" w:rsidRDefault="00AF4A24" w:rsidP="00483219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AF4A24" w:rsidRPr="00AF5EE7" w:rsidRDefault="00AF4A24" w:rsidP="00483219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CF11FD" w:rsidTr="00C63ADB">
        <w:trPr>
          <w:cnfStyle w:val="000000100000"/>
        </w:trPr>
        <w:tc>
          <w:tcPr>
            <w:cnfStyle w:val="001000000000"/>
            <w:tcW w:w="828" w:type="dxa"/>
            <w:tcBorders>
              <w:top w:val="dotted" w:sz="4" w:space="0" w:color="auto"/>
            </w:tcBorders>
          </w:tcPr>
          <w:p w:rsidR="00CF11FD" w:rsidRPr="00AF5EE7" w:rsidRDefault="00CF11FD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CF11FD" w:rsidRPr="009B541A" w:rsidRDefault="004A2623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</w:t>
            </w:r>
          </w:p>
        </w:tc>
        <w:tc>
          <w:tcPr>
            <w:tcW w:w="7294" w:type="dxa"/>
            <w:tcBorders>
              <w:top w:val="dotted" w:sz="4" w:space="0" w:color="auto"/>
              <w:right w:val="single" w:sz="8" w:space="0" w:color="000000" w:themeColor="text1"/>
            </w:tcBorders>
          </w:tcPr>
          <w:p w:rsidR="00CF11FD" w:rsidRPr="00AF5EE7" w:rsidRDefault="00CF11FD" w:rsidP="00483219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>Other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</w:tcBorders>
          </w:tcPr>
          <w:p w:rsidR="00CF11FD" w:rsidRPr="00AF5EE7" w:rsidRDefault="00CF11FD" w:rsidP="00483219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</w:tcBorders>
          </w:tcPr>
          <w:p w:rsidR="00CF11FD" w:rsidRPr="00AF5EE7" w:rsidRDefault="00CF11FD" w:rsidP="00483219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CF11FD" w:rsidTr="00C63ADB">
        <w:tc>
          <w:tcPr>
            <w:cnfStyle w:val="001000000000"/>
            <w:tcW w:w="13176" w:type="dxa"/>
            <w:gridSpan w:val="5"/>
            <w:tcBorders>
              <w:bottom w:val="single" w:sz="8" w:space="0" w:color="000000" w:themeColor="text1"/>
            </w:tcBorders>
            <w:shd w:val="clear" w:color="auto" w:fill="C2D69B" w:themeFill="accent3" w:themeFillTint="99"/>
          </w:tcPr>
          <w:p w:rsidR="00CF11FD" w:rsidRPr="004B70A0" w:rsidRDefault="00CF11FD" w:rsidP="00BD4484">
            <w:pPr>
              <w:rPr>
                <w:color w:val="00487E"/>
                <w:sz w:val="20"/>
                <w:szCs w:val="20"/>
              </w:rPr>
            </w:pPr>
            <w:r>
              <w:rPr>
                <w:sz w:val="20"/>
                <w:szCs w:val="20"/>
              </w:rPr>
              <w:t>Other Possible Cause</w:t>
            </w:r>
          </w:p>
        </w:tc>
      </w:tr>
      <w:tr w:rsidR="00CF11FD" w:rsidTr="00C63ADB">
        <w:trPr>
          <w:cnfStyle w:val="000000100000"/>
        </w:trPr>
        <w:tc>
          <w:tcPr>
            <w:cnfStyle w:val="001000000000"/>
            <w:tcW w:w="828" w:type="dxa"/>
            <w:tcBorders>
              <w:bottom w:val="dotted" w:sz="4" w:space="0" w:color="auto"/>
            </w:tcBorders>
          </w:tcPr>
          <w:p w:rsidR="00CF11FD" w:rsidRPr="00AF5EE7" w:rsidRDefault="00CF11FD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dotted" w:sz="4" w:space="0" w:color="auto"/>
            </w:tcBorders>
          </w:tcPr>
          <w:p w:rsidR="00CF11FD" w:rsidRPr="009B541A" w:rsidRDefault="004A2623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</w:t>
            </w:r>
          </w:p>
        </w:tc>
        <w:tc>
          <w:tcPr>
            <w:tcW w:w="7294" w:type="dxa"/>
            <w:tcBorders>
              <w:bottom w:val="dotted" w:sz="4" w:space="0" w:color="auto"/>
              <w:right w:val="single" w:sz="8" w:space="0" w:color="000000" w:themeColor="text1"/>
            </w:tcBorders>
          </w:tcPr>
          <w:p w:rsidR="00CF11FD" w:rsidRPr="00AF5EE7" w:rsidRDefault="00CF11FD" w:rsidP="00483219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>Other (describe):</w:t>
            </w:r>
          </w:p>
        </w:tc>
        <w:tc>
          <w:tcPr>
            <w:tcW w:w="3416" w:type="dxa"/>
            <w:tcBorders>
              <w:left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483219">
            <w:pPr>
              <w:pStyle w:val="Unchosen"/>
              <w:cnfStyle w:val="000000100000"/>
              <w:rPr>
                <w:color w:val="1F497D" w:themeColor="text2"/>
              </w:rPr>
            </w:pPr>
          </w:p>
        </w:tc>
        <w:tc>
          <w:tcPr>
            <w:tcW w:w="1188" w:type="dxa"/>
            <w:tcBorders>
              <w:bottom w:val="dotted" w:sz="4" w:space="0" w:color="auto"/>
            </w:tcBorders>
          </w:tcPr>
          <w:p w:rsidR="00CF11FD" w:rsidRPr="00AF5EE7" w:rsidRDefault="00CF11FD" w:rsidP="00483219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CF11FD" w:rsidTr="00C63ADB"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CF11FD" w:rsidRPr="00AF5EE7" w:rsidRDefault="00CF11FD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F11FD" w:rsidRPr="009B541A" w:rsidRDefault="004A2623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CF11FD" w:rsidRPr="00AF5EE7" w:rsidRDefault="00CF11FD" w:rsidP="00483219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>Other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483219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CF11FD" w:rsidRPr="00AF5EE7" w:rsidRDefault="00CF11FD" w:rsidP="00483219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CF11FD" w:rsidTr="00C63ADB">
        <w:trPr>
          <w:cnfStyle w:val="000000100000"/>
        </w:trPr>
        <w:tc>
          <w:tcPr>
            <w:cnfStyle w:val="001000000000"/>
            <w:tcW w:w="828" w:type="dxa"/>
            <w:tcBorders>
              <w:top w:val="dotted" w:sz="4" w:space="0" w:color="auto"/>
            </w:tcBorders>
          </w:tcPr>
          <w:p w:rsidR="00CF11FD" w:rsidRPr="00AF5EE7" w:rsidRDefault="00CF11FD" w:rsidP="00483219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CF11FD" w:rsidRPr="009B541A" w:rsidRDefault="004A2623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</w:t>
            </w:r>
          </w:p>
        </w:tc>
        <w:tc>
          <w:tcPr>
            <w:tcW w:w="7294" w:type="dxa"/>
            <w:tcBorders>
              <w:top w:val="dotted" w:sz="4" w:space="0" w:color="auto"/>
              <w:right w:val="single" w:sz="8" w:space="0" w:color="000000" w:themeColor="text1"/>
            </w:tcBorders>
          </w:tcPr>
          <w:p w:rsidR="00CF11FD" w:rsidRPr="00AF5EE7" w:rsidRDefault="00CF11FD" w:rsidP="00483219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>Other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</w:tcBorders>
          </w:tcPr>
          <w:p w:rsidR="00CF11FD" w:rsidRPr="00AF5EE7" w:rsidRDefault="00CF11FD" w:rsidP="00483219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</w:tcBorders>
          </w:tcPr>
          <w:p w:rsidR="00CF11FD" w:rsidRPr="00AF5EE7" w:rsidRDefault="00CF11FD" w:rsidP="00483219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</w:tbl>
    <w:p w:rsidR="00F84303" w:rsidRDefault="00F84303" w:rsidP="000A3FAD">
      <w:pPr>
        <w:spacing w:after="0" w:line="240" w:lineRule="auto"/>
      </w:pPr>
    </w:p>
    <w:sectPr w:rsidR="00F84303" w:rsidSect="006A597C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654A"/>
    <w:multiLevelType w:val="hybridMultilevel"/>
    <w:tmpl w:val="2642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05881"/>
    <w:multiLevelType w:val="hybridMultilevel"/>
    <w:tmpl w:val="0A40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4950"/>
    <w:rsid w:val="0000684B"/>
    <w:rsid w:val="00024516"/>
    <w:rsid w:val="00033E33"/>
    <w:rsid w:val="00035EFE"/>
    <w:rsid w:val="000365B2"/>
    <w:rsid w:val="0006559B"/>
    <w:rsid w:val="00074C9A"/>
    <w:rsid w:val="000773F8"/>
    <w:rsid w:val="00081FA1"/>
    <w:rsid w:val="000A1F15"/>
    <w:rsid w:val="000A3FAD"/>
    <w:rsid w:val="000B41DE"/>
    <w:rsid w:val="000C4CC1"/>
    <w:rsid w:val="000C5BF1"/>
    <w:rsid w:val="000D03EB"/>
    <w:rsid w:val="000D1923"/>
    <w:rsid w:val="000D2B31"/>
    <w:rsid w:val="000D6E4B"/>
    <w:rsid w:val="001069C6"/>
    <w:rsid w:val="00106B28"/>
    <w:rsid w:val="00107115"/>
    <w:rsid w:val="0010717A"/>
    <w:rsid w:val="00112BA5"/>
    <w:rsid w:val="001227F7"/>
    <w:rsid w:val="00125291"/>
    <w:rsid w:val="00137A27"/>
    <w:rsid w:val="00152270"/>
    <w:rsid w:val="00156DD3"/>
    <w:rsid w:val="00185CD3"/>
    <w:rsid w:val="00186082"/>
    <w:rsid w:val="001E5D3A"/>
    <w:rsid w:val="001F0F67"/>
    <w:rsid w:val="002042D5"/>
    <w:rsid w:val="00215797"/>
    <w:rsid w:val="00230C3C"/>
    <w:rsid w:val="00252616"/>
    <w:rsid w:val="00256411"/>
    <w:rsid w:val="00267626"/>
    <w:rsid w:val="00276399"/>
    <w:rsid w:val="002806ED"/>
    <w:rsid w:val="002817A5"/>
    <w:rsid w:val="00295BF4"/>
    <w:rsid w:val="002B2B6D"/>
    <w:rsid w:val="002C24CE"/>
    <w:rsid w:val="002D3D4C"/>
    <w:rsid w:val="002D5EFE"/>
    <w:rsid w:val="002D6C40"/>
    <w:rsid w:val="003020DC"/>
    <w:rsid w:val="00314DE6"/>
    <w:rsid w:val="0031608C"/>
    <w:rsid w:val="00325F79"/>
    <w:rsid w:val="00357A07"/>
    <w:rsid w:val="003603E0"/>
    <w:rsid w:val="00364950"/>
    <w:rsid w:val="003A7043"/>
    <w:rsid w:val="003B20EC"/>
    <w:rsid w:val="003B4F70"/>
    <w:rsid w:val="003C1D39"/>
    <w:rsid w:val="003E1D0E"/>
    <w:rsid w:val="00403A03"/>
    <w:rsid w:val="0040465A"/>
    <w:rsid w:val="00407148"/>
    <w:rsid w:val="00423F64"/>
    <w:rsid w:val="004419DA"/>
    <w:rsid w:val="00450CA5"/>
    <w:rsid w:val="00451730"/>
    <w:rsid w:val="00454B2A"/>
    <w:rsid w:val="00460487"/>
    <w:rsid w:val="00483219"/>
    <w:rsid w:val="004A2623"/>
    <w:rsid w:val="004B70A0"/>
    <w:rsid w:val="004D0E18"/>
    <w:rsid w:val="004D6554"/>
    <w:rsid w:val="00503F27"/>
    <w:rsid w:val="0053124B"/>
    <w:rsid w:val="00543AE0"/>
    <w:rsid w:val="0054439B"/>
    <w:rsid w:val="00544BDA"/>
    <w:rsid w:val="00552FEE"/>
    <w:rsid w:val="00572839"/>
    <w:rsid w:val="00586C0D"/>
    <w:rsid w:val="0059635D"/>
    <w:rsid w:val="005976B6"/>
    <w:rsid w:val="005A677F"/>
    <w:rsid w:val="005A762F"/>
    <w:rsid w:val="005D1273"/>
    <w:rsid w:val="005E5851"/>
    <w:rsid w:val="005F72CF"/>
    <w:rsid w:val="006054D1"/>
    <w:rsid w:val="00611260"/>
    <w:rsid w:val="00623AAE"/>
    <w:rsid w:val="00645A50"/>
    <w:rsid w:val="00667DED"/>
    <w:rsid w:val="00680950"/>
    <w:rsid w:val="00682CD1"/>
    <w:rsid w:val="006A27C5"/>
    <w:rsid w:val="006A597C"/>
    <w:rsid w:val="006F7A23"/>
    <w:rsid w:val="006F7BAE"/>
    <w:rsid w:val="00724932"/>
    <w:rsid w:val="007255C9"/>
    <w:rsid w:val="0072690D"/>
    <w:rsid w:val="00730779"/>
    <w:rsid w:val="007328B9"/>
    <w:rsid w:val="00735089"/>
    <w:rsid w:val="0074187F"/>
    <w:rsid w:val="007625E0"/>
    <w:rsid w:val="007657A6"/>
    <w:rsid w:val="007667FF"/>
    <w:rsid w:val="00770DDD"/>
    <w:rsid w:val="007B7449"/>
    <w:rsid w:val="007D6C9E"/>
    <w:rsid w:val="007D6DC7"/>
    <w:rsid w:val="007E0C2C"/>
    <w:rsid w:val="00800C14"/>
    <w:rsid w:val="00807E82"/>
    <w:rsid w:val="00810C17"/>
    <w:rsid w:val="00812067"/>
    <w:rsid w:val="0081398E"/>
    <w:rsid w:val="00820687"/>
    <w:rsid w:val="00833761"/>
    <w:rsid w:val="00852230"/>
    <w:rsid w:val="0085708D"/>
    <w:rsid w:val="008626C8"/>
    <w:rsid w:val="008635C3"/>
    <w:rsid w:val="00870E90"/>
    <w:rsid w:val="008723CF"/>
    <w:rsid w:val="008735BE"/>
    <w:rsid w:val="00885F7E"/>
    <w:rsid w:val="008A4C62"/>
    <w:rsid w:val="008C2E0D"/>
    <w:rsid w:val="008C4BC1"/>
    <w:rsid w:val="008E34E7"/>
    <w:rsid w:val="008E7746"/>
    <w:rsid w:val="00904769"/>
    <w:rsid w:val="009154FE"/>
    <w:rsid w:val="009202B3"/>
    <w:rsid w:val="00927403"/>
    <w:rsid w:val="00931CA0"/>
    <w:rsid w:val="00931DAB"/>
    <w:rsid w:val="009349E4"/>
    <w:rsid w:val="00961A8D"/>
    <w:rsid w:val="00971AF2"/>
    <w:rsid w:val="0098409A"/>
    <w:rsid w:val="00985E21"/>
    <w:rsid w:val="00994B14"/>
    <w:rsid w:val="009B541A"/>
    <w:rsid w:val="009C6EDC"/>
    <w:rsid w:val="009D3366"/>
    <w:rsid w:val="009D619E"/>
    <w:rsid w:val="009D6E20"/>
    <w:rsid w:val="009E2F01"/>
    <w:rsid w:val="009E5371"/>
    <w:rsid w:val="00A027B3"/>
    <w:rsid w:val="00A04B39"/>
    <w:rsid w:val="00A14C95"/>
    <w:rsid w:val="00A239F9"/>
    <w:rsid w:val="00A3186F"/>
    <w:rsid w:val="00A36C39"/>
    <w:rsid w:val="00A41053"/>
    <w:rsid w:val="00A47400"/>
    <w:rsid w:val="00A47C39"/>
    <w:rsid w:val="00A50358"/>
    <w:rsid w:val="00A742E0"/>
    <w:rsid w:val="00A8161C"/>
    <w:rsid w:val="00A83275"/>
    <w:rsid w:val="00A93465"/>
    <w:rsid w:val="00A952F6"/>
    <w:rsid w:val="00A95F3F"/>
    <w:rsid w:val="00AA275A"/>
    <w:rsid w:val="00AB6BEB"/>
    <w:rsid w:val="00AC2CA8"/>
    <w:rsid w:val="00AC3F71"/>
    <w:rsid w:val="00AE5EBB"/>
    <w:rsid w:val="00AE602F"/>
    <w:rsid w:val="00AF4A24"/>
    <w:rsid w:val="00AF5EE7"/>
    <w:rsid w:val="00B05633"/>
    <w:rsid w:val="00B06DCE"/>
    <w:rsid w:val="00B23C38"/>
    <w:rsid w:val="00B32F01"/>
    <w:rsid w:val="00B53F9F"/>
    <w:rsid w:val="00B5513D"/>
    <w:rsid w:val="00B57D55"/>
    <w:rsid w:val="00B61CEA"/>
    <w:rsid w:val="00B62844"/>
    <w:rsid w:val="00B77145"/>
    <w:rsid w:val="00B8071A"/>
    <w:rsid w:val="00B81F34"/>
    <w:rsid w:val="00B92711"/>
    <w:rsid w:val="00B94E9C"/>
    <w:rsid w:val="00B962BA"/>
    <w:rsid w:val="00BC4991"/>
    <w:rsid w:val="00BD30E6"/>
    <w:rsid w:val="00BD4484"/>
    <w:rsid w:val="00C03516"/>
    <w:rsid w:val="00C444C5"/>
    <w:rsid w:val="00C45AFC"/>
    <w:rsid w:val="00C46EBB"/>
    <w:rsid w:val="00C509CE"/>
    <w:rsid w:val="00C63ADB"/>
    <w:rsid w:val="00C6476D"/>
    <w:rsid w:val="00C76089"/>
    <w:rsid w:val="00C80837"/>
    <w:rsid w:val="00C81D24"/>
    <w:rsid w:val="00C95D01"/>
    <w:rsid w:val="00CA690F"/>
    <w:rsid w:val="00CA6B94"/>
    <w:rsid w:val="00CD0850"/>
    <w:rsid w:val="00CF11FD"/>
    <w:rsid w:val="00D20F89"/>
    <w:rsid w:val="00D30751"/>
    <w:rsid w:val="00D619F5"/>
    <w:rsid w:val="00D65450"/>
    <w:rsid w:val="00D66699"/>
    <w:rsid w:val="00D92352"/>
    <w:rsid w:val="00D95927"/>
    <w:rsid w:val="00DB6086"/>
    <w:rsid w:val="00DC6508"/>
    <w:rsid w:val="00DD0158"/>
    <w:rsid w:val="00DD5F4F"/>
    <w:rsid w:val="00DD619E"/>
    <w:rsid w:val="00DE246A"/>
    <w:rsid w:val="00DF4BA6"/>
    <w:rsid w:val="00E03842"/>
    <w:rsid w:val="00E205A2"/>
    <w:rsid w:val="00E3243A"/>
    <w:rsid w:val="00E37246"/>
    <w:rsid w:val="00E75483"/>
    <w:rsid w:val="00E80EED"/>
    <w:rsid w:val="00E8747D"/>
    <w:rsid w:val="00EA7204"/>
    <w:rsid w:val="00EB16ED"/>
    <w:rsid w:val="00EC5DE8"/>
    <w:rsid w:val="00F326BD"/>
    <w:rsid w:val="00F40631"/>
    <w:rsid w:val="00F7055F"/>
    <w:rsid w:val="00F712FD"/>
    <w:rsid w:val="00F71855"/>
    <w:rsid w:val="00F81CA5"/>
    <w:rsid w:val="00F81D99"/>
    <w:rsid w:val="00F84303"/>
    <w:rsid w:val="00F8716E"/>
    <w:rsid w:val="00FC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49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4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F843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Unchosen">
    <w:name w:val="Unchosen"/>
    <w:basedOn w:val="Normal"/>
    <w:qFormat/>
    <w:rsid w:val="00DE246A"/>
    <w:pPr>
      <w:spacing w:after="0" w:line="240" w:lineRule="auto"/>
    </w:pPr>
    <w:rPr>
      <w:color w:val="808080" w:themeColor="background1" w:themeShade="8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54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161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67DED"/>
    <w:rPr>
      <w:color w:val="800080" w:themeColor="followedHyperlink"/>
      <w:u w:val="single"/>
    </w:rPr>
  </w:style>
  <w:style w:type="paragraph" w:customStyle="1" w:styleId="Default">
    <w:name w:val="Default"/>
    <w:rsid w:val="00961A8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7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7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7B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6B5E5-73B8-47AB-9158-60B18868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karenpeacock</dc:creator>
  <cp:lastModifiedBy>randalle</cp:lastModifiedBy>
  <cp:revision>2</cp:revision>
  <cp:lastPrinted>2012-07-06T19:17:00Z</cp:lastPrinted>
  <dcterms:created xsi:type="dcterms:W3CDTF">2016-09-06T18:31:00Z</dcterms:created>
  <dcterms:modified xsi:type="dcterms:W3CDTF">2016-09-06T18:31:00Z</dcterms:modified>
</cp:coreProperties>
</file>